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961C0" w14:textId="5F639A7F" w:rsidR="00D5456A" w:rsidRPr="00D5456A" w:rsidRDefault="00926973" w:rsidP="00D5456A">
      <w:pPr>
        <w:spacing w:after="0"/>
        <w:rPr>
          <w:b/>
          <w:bCs/>
        </w:rPr>
      </w:pPr>
      <w:r>
        <w:rPr>
          <w:b/>
          <w:bCs/>
        </w:rPr>
        <w:t>TRI</w:t>
      </w:r>
      <w:r w:rsidR="00DD6E14">
        <w:rPr>
          <w:b/>
          <w:bCs/>
        </w:rPr>
        <w:t>O has been Helping Students</w:t>
      </w:r>
      <w:r w:rsidR="00D5456A" w:rsidRPr="00D5456A">
        <w:rPr>
          <w:b/>
          <w:bCs/>
        </w:rPr>
        <w:t xml:space="preserve"> Through College</w:t>
      </w:r>
      <w:r w:rsidR="00DD6E14">
        <w:rPr>
          <w:b/>
          <w:bCs/>
        </w:rPr>
        <w:t xml:space="preserve"> for more than 50 </w:t>
      </w:r>
      <w:proofErr w:type="gramStart"/>
      <w:r w:rsidR="00DD6E14">
        <w:rPr>
          <w:b/>
          <w:bCs/>
        </w:rPr>
        <w:t>years</w:t>
      </w:r>
      <w:proofErr w:type="gramEnd"/>
    </w:p>
    <w:p w14:paraId="6FC16E0D" w14:textId="77777777" w:rsidR="00D5456A" w:rsidRDefault="00D5456A"/>
    <w:p w14:paraId="2D5A5428" w14:textId="77777777" w:rsidR="00DD6E14" w:rsidRDefault="00D5456A">
      <w:r>
        <w:t xml:space="preserve">Getting students to – and through – college is the goal of the federal </w:t>
      </w:r>
      <w:r w:rsidR="00926973">
        <w:t>TRIO</w:t>
      </w:r>
      <w:r w:rsidR="00E300D6">
        <w:t>-SSS</w:t>
      </w:r>
      <w:r>
        <w:t xml:space="preserve"> program. </w:t>
      </w:r>
    </w:p>
    <w:p w14:paraId="432A45AD" w14:textId="48C44A11" w:rsidR="00D5456A" w:rsidRDefault="00926973">
      <w:r>
        <w:t>TRIO</w:t>
      </w:r>
      <w:r w:rsidR="00D5456A">
        <w:t xml:space="preserve"> provides support services to first generation and </w:t>
      </w:r>
      <w:r w:rsidR="002962EC">
        <w:t>low-income</w:t>
      </w:r>
      <w:r w:rsidR="00D5456A">
        <w:t xml:space="preserve"> students, as well as to those with disabilities.</w:t>
      </w:r>
    </w:p>
    <w:p w14:paraId="08F8629F" w14:textId="77777777" w:rsidR="00DD6E14" w:rsidRDefault="00926973">
      <w:r>
        <w:t>TRIO</w:t>
      </w:r>
      <w:r w:rsidR="00D5456A">
        <w:t xml:space="preserve"> has its roots in the Economic Opportunity Act of 1964 and the Higher Education Act of 1965, when Upward Bound and Talent Search were established</w:t>
      </w:r>
      <w:r w:rsidR="00067530">
        <w:t xml:space="preserve">. Upward Bound </w:t>
      </w:r>
      <w:r w:rsidR="00B16DB2">
        <w:t xml:space="preserve">is campus- based </w:t>
      </w:r>
      <w:r w:rsidR="00893807">
        <w:t xml:space="preserve">and provides intensive mentoring and support for students to prepare for college entrance exams and tackle admission applications, financial aid, and scholarship forms. </w:t>
      </w:r>
    </w:p>
    <w:p w14:paraId="1C61CB5A" w14:textId="0B2AEDFB" w:rsidR="001335F1" w:rsidRDefault="002B36F5">
      <w:r>
        <w:t>Talent</w:t>
      </w:r>
      <w:r w:rsidR="00893807">
        <w:t xml:space="preserve"> Search focus</w:t>
      </w:r>
      <w:r w:rsidR="00717638">
        <w:t>es</w:t>
      </w:r>
      <w:r w:rsidR="00893807">
        <w:t xml:space="preserve"> on early intervention, working with student</w:t>
      </w:r>
      <w:r w:rsidR="00BE226B">
        <w:t>s</w:t>
      </w:r>
      <w:r w:rsidR="00893807">
        <w:t xml:space="preserve"> in grades 6-12</w:t>
      </w:r>
      <w:r w:rsidR="00717638">
        <w:t xml:space="preserve">. </w:t>
      </w:r>
      <w:r w:rsidR="00D5456A">
        <w:t xml:space="preserve">With the addition of Student Support Services in 1968, </w:t>
      </w:r>
      <w:r w:rsidR="00BE226B">
        <w:t xml:space="preserve">the </w:t>
      </w:r>
      <w:r w:rsidR="00B364D8">
        <w:t>name “</w:t>
      </w:r>
      <w:r w:rsidR="00926973">
        <w:t>TRIO</w:t>
      </w:r>
      <w:r w:rsidR="00B364D8">
        <w:t>”</w:t>
      </w:r>
      <w:r w:rsidR="00D5456A">
        <w:t xml:space="preserve"> was</w:t>
      </w:r>
      <w:r w:rsidR="00E26EA2">
        <w:t xml:space="preserve"> </w:t>
      </w:r>
      <w:r w:rsidR="005C0145">
        <w:t>ushered in</w:t>
      </w:r>
      <w:r w:rsidR="00D5456A">
        <w:t xml:space="preserve">. </w:t>
      </w:r>
      <w:r w:rsidR="001335F1">
        <w:t xml:space="preserve">Student Support Services (SSS) provides tutoring, counseling, and remedial instruction to help students achieve college completion goals. </w:t>
      </w:r>
    </w:p>
    <w:p w14:paraId="6FF11B2D" w14:textId="0F110E64" w:rsidR="00D5456A" w:rsidRDefault="00D5456A">
      <w:r>
        <w:t xml:space="preserve">Several other programs have joined </w:t>
      </w:r>
      <w:r w:rsidR="00926973">
        <w:t>TRIO</w:t>
      </w:r>
      <w:r>
        <w:t xml:space="preserve"> since then, including Educational Opportunity Centers for displaced or underemployed workers, Veterans Upward Bound, </w:t>
      </w:r>
      <w:r w:rsidR="00AD65AE">
        <w:t xml:space="preserve">Upward Bound Math-Science, </w:t>
      </w:r>
      <w:r>
        <w:t xml:space="preserve">and the Ronald E. McNair Post Baccalaureate Achievement program to support doctoral study and help students pursue careers in college teaching. </w:t>
      </w:r>
    </w:p>
    <w:p w14:paraId="4BE033B6" w14:textId="24C2946C" w:rsidR="00045734" w:rsidRDefault="00926973">
      <w:r>
        <w:t>TRIO</w:t>
      </w:r>
      <w:r w:rsidR="00045734">
        <w:t>-Student Support Services began at Northeast Community College in 2015, and since then</w:t>
      </w:r>
      <w:r w:rsidR="003268B7">
        <w:t xml:space="preserve">, more than 800 students have benefited from </w:t>
      </w:r>
      <w:r>
        <w:t>TRIO</w:t>
      </w:r>
      <w:r w:rsidR="003268B7">
        <w:t xml:space="preserve"> support at Northeast. Annually, up to 200 students are supported by </w:t>
      </w:r>
      <w:r>
        <w:t>TRIO</w:t>
      </w:r>
      <w:r w:rsidR="003268B7">
        <w:t>-SSS at Northeast, but more than 100 students remain on the wait list</w:t>
      </w:r>
      <w:r w:rsidR="004E02FD">
        <w:t xml:space="preserve"> each year</w:t>
      </w:r>
      <w:r w:rsidR="003268B7">
        <w:t xml:space="preserve">. </w:t>
      </w:r>
    </w:p>
    <w:p w14:paraId="640219DD" w14:textId="6B1D65D7" w:rsidR="00CB583D" w:rsidRPr="00CB583D" w:rsidRDefault="00CB583D" w:rsidP="00CB583D">
      <w:r w:rsidRPr="00CB583D">
        <w:t xml:space="preserve">Josh Becker is the </w:t>
      </w:r>
      <w:r w:rsidR="00DD6E14">
        <w:t>d</w:t>
      </w:r>
      <w:r w:rsidRPr="00CB583D">
        <w:t>irector of TRIO – College Success Program at Northeast. Becker said the program offers personal success coaching, community building, intensive advising at least three times a semester, and more.</w:t>
      </w:r>
    </w:p>
    <w:p w14:paraId="3FA72866" w14:textId="58367C22" w:rsidR="00CB583D" w:rsidRPr="00CB583D" w:rsidRDefault="00CB583D" w:rsidP="00CB583D">
      <w:r w:rsidRPr="00CB583D">
        <w:t>"That intensive advising offers students a relationship with an advis</w:t>
      </w:r>
      <w:r w:rsidR="00DD6E14">
        <w:t>e</w:t>
      </w:r>
      <w:r w:rsidRPr="00CB583D">
        <w:t>r, someone they know they can go to whenever they have questions, whenever they have concerns," Becker said. "We also have free technology for our students, so we can get every single one of our students a free laptop, iPad, voice recorders, certain kinds of software for the computer, headphones, calculators, things that can help them out in the classroom."</w:t>
      </w:r>
    </w:p>
    <w:p w14:paraId="404ACA86" w14:textId="7804A25C" w:rsidR="00CB583D" w:rsidRDefault="00CB583D">
      <w:r w:rsidRPr="00CB583D">
        <w:t xml:space="preserve">The TRIO Program provides these services to students free of charge through a five-year federal grant. The last grant was awarded </w:t>
      </w:r>
      <w:r w:rsidR="00677E46">
        <w:t xml:space="preserve">to Northeast </w:t>
      </w:r>
      <w:r w:rsidRPr="00CB583D">
        <w:t xml:space="preserve">in 2020 for $261,000 per year, or a total of more than $1.3 million over the five-year period. </w:t>
      </w:r>
    </w:p>
    <w:p w14:paraId="1DA9EF04" w14:textId="35C988BC" w:rsidR="00DD6E14" w:rsidRDefault="00463A23">
      <w:r>
        <w:lastRenderedPageBreak/>
        <w:t xml:space="preserve">By offering comprehensive support services, </w:t>
      </w:r>
      <w:r w:rsidR="00926973">
        <w:t>TRIO</w:t>
      </w:r>
      <w:r>
        <w:t>-SSS plays a crucial role in increasing retention and graduation rates among disadvantaged students. </w:t>
      </w:r>
      <w:r w:rsidR="00E15C37">
        <w:t xml:space="preserve">Last year, Northeast </w:t>
      </w:r>
      <w:r w:rsidR="00926973">
        <w:t>TRIO</w:t>
      </w:r>
      <w:r>
        <w:t xml:space="preserve"> </w:t>
      </w:r>
      <w:r w:rsidR="00E15C37">
        <w:t xml:space="preserve">students had a 97% persistence rate, meaning that only 3% of students in the </w:t>
      </w:r>
      <w:r w:rsidR="00926973">
        <w:t>TRIO</w:t>
      </w:r>
      <w:r w:rsidR="00E15C37">
        <w:t xml:space="preserve"> program at Northeast did not continue their education</w:t>
      </w:r>
      <w:r w:rsidR="009843CC">
        <w:t xml:space="preserve"> from </w:t>
      </w:r>
      <w:r w:rsidR="00DF68FF">
        <w:t xml:space="preserve">fall to fall. </w:t>
      </w:r>
    </w:p>
    <w:p w14:paraId="67EA5435" w14:textId="09A6E73D" w:rsidR="00BE491F" w:rsidRDefault="00DD6E14">
      <w:r>
        <w:t xml:space="preserve">At Northeast, </w:t>
      </w:r>
      <w:r w:rsidR="00DF68FF">
        <w:t xml:space="preserve">98% of </w:t>
      </w:r>
      <w:r w:rsidR="00926973">
        <w:t>TRIO</w:t>
      </w:r>
      <w:r w:rsidR="00DF68FF">
        <w:t xml:space="preserve"> students maintained a grade point average of 2.0 (C) or better, and </w:t>
      </w:r>
      <w:r w:rsidR="00B00C02">
        <w:t>88</w:t>
      </w:r>
      <w:r w:rsidR="00DF68FF">
        <w:t xml:space="preserve">% graduated, compared to an average national graduation rate at </w:t>
      </w:r>
      <w:r>
        <w:t>two</w:t>
      </w:r>
      <w:r w:rsidR="00DF68FF">
        <w:t>-year institutions of 35%</w:t>
      </w:r>
      <w:r w:rsidR="001E3A2A">
        <w:t xml:space="preserve"> and the overall graduation rate at Northeast of 51.6%</w:t>
      </w:r>
      <w:r w:rsidR="00DF68FF">
        <w:t xml:space="preserve">. </w:t>
      </w:r>
    </w:p>
    <w:p w14:paraId="65536462" w14:textId="7B67303C" w:rsidR="001B7661" w:rsidRDefault="00926973">
      <w:r>
        <w:t>TRIO</w:t>
      </w:r>
      <w:r w:rsidR="001B7661">
        <w:t xml:space="preserve">-SSS aligns with bipartisan goals of increasing college completion rates, workforce development, economic growth, and reducing achievement gaps. </w:t>
      </w:r>
      <w:r w:rsidR="00FD12AA">
        <w:t xml:space="preserve">By increasing graduation rates, </w:t>
      </w:r>
      <w:r>
        <w:t>TRIO</w:t>
      </w:r>
      <w:r w:rsidR="00FD12AA">
        <w:t>-SSS ensures higher tax revenues, lo</w:t>
      </w:r>
      <w:r w:rsidR="00AD65AE">
        <w:t>w</w:t>
      </w:r>
      <w:r w:rsidR="00FD12AA">
        <w:t xml:space="preserve">er dependence on social services, and stronger economic growth. </w:t>
      </w:r>
    </w:p>
    <w:p w14:paraId="5CA040FB" w14:textId="14F6ECFF" w:rsidR="00FD12AA" w:rsidRDefault="00C722FA">
      <w:r>
        <w:t xml:space="preserve">Unique aspects of the </w:t>
      </w:r>
      <w:r w:rsidR="00926973">
        <w:t>TRIO</w:t>
      </w:r>
      <w:r>
        <w:t xml:space="preserve">-SSS program are </w:t>
      </w:r>
      <w:r w:rsidR="00DF663A">
        <w:t>an academic support system that provides tutoring, study skills workshops, and academic advising; financial literacy and assistance programs to help students overcome economic barriers that hinder their academic progr</w:t>
      </w:r>
      <w:r w:rsidR="00E47FFD">
        <w:t>e</w:t>
      </w:r>
      <w:r w:rsidR="00DF663A">
        <w:t xml:space="preserve">ss; </w:t>
      </w:r>
      <w:r w:rsidR="00E47FFD">
        <w:t>and creation of a sense of community and belonging</w:t>
      </w:r>
      <w:r w:rsidR="00AE08A0">
        <w:t>, especially for first-generation students who may feel isolated in a college setting.</w:t>
      </w:r>
    </w:p>
    <w:p w14:paraId="384F7389" w14:textId="77777777" w:rsidR="009A4244" w:rsidRPr="006D278C" w:rsidRDefault="009A4244" w:rsidP="009A4244">
      <w:r w:rsidRPr="006D278C">
        <w:t>Becker said the benefits that come from the program stay with Northeast graduates after they leave the institution.</w:t>
      </w:r>
    </w:p>
    <w:p w14:paraId="5B102922" w14:textId="77777777" w:rsidR="009A4244" w:rsidRDefault="009A4244" w:rsidP="009A4244">
      <w:r w:rsidRPr="006D278C">
        <w:t>“TRIO alumni at Northeast have gone on to do amazing work in their respective fields and continue to further their postsecondary education at many different four-year colleges and universities,” Becker said. “TRIO staff consider ourselves fortunate to have been a small part of so many different students’ success.”</w:t>
      </w:r>
    </w:p>
    <w:p w14:paraId="61F09971" w14:textId="22E95D52" w:rsidR="00AE08A0" w:rsidRDefault="00AE08A0">
      <w:r>
        <w:t xml:space="preserve">One of the most famous </w:t>
      </w:r>
      <w:r w:rsidR="00926973">
        <w:t>TRIO</w:t>
      </w:r>
      <w:r>
        <w:t xml:space="preserve"> alums is EGOT</w:t>
      </w:r>
      <w:r w:rsidR="004825D5">
        <w:t>-</w:t>
      </w:r>
      <w:r>
        <w:t xml:space="preserve">winning actress Viola </w:t>
      </w:r>
      <w:r w:rsidR="00A47484">
        <w:t xml:space="preserve">Davis. She and three of her sisters made use of </w:t>
      </w:r>
      <w:r w:rsidR="00926973">
        <w:t>TRIO</w:t>
      </w:r>
      <w:r w:rsidR="00A47484">
        <w:t xml:space="preserve">-SSS support </w:t>
      </w:r>
      <w:r w:rsidR="002E167C">
        <w:t xml:space="preserve">to enter and successfully complete college. </w:t>
      </w:r>
    </w:p>
    <w:p w14:paraId="2EDAEF89" w14:textId="178AAD66" w:rsidR="0059576E" w:rsidRDefault="0059576E" w:rsidP="0059576E">
      <w:r w:rsidRPr="0059576E">
        <w:t>“Upward Bound and the preparatory program made me a citizen of the world,”</w:t>
      </w:r>
      <w:r w:rsidR="00AD552D">
        <w:t xml:space="preserve"> Davis</w:t>
      </w:r>
      <w:r w:rsidRPr="0059576E">
        <w:t xml:space="preserve"> said. “It gave me </w:t>
      </w:r>
      <w:r w:rsidR="00745015" w:rsidRPr="0059576E">
        <w:t>perspective,</w:t>
      </w:r>
      <w:r w:rsidRPr="0059576E">
        <w:t xml:space="preserve"> and it made me feel like my situation and my environment didn’t define me.”</w:t>
      </w:r>
    </w:p>
    <w:p w14:paraId="4A2151AF" w14:textId="41F769B5" w:rsidR="0059576E" w:rsidRPr="0059576E" w:rsidRDefault="0059576E" w:rsidP="0059576E">
      <w:r>
        <w:t xml:space="preserve">The Davis family </w:t>
      </w:r>
      <w:r w:rsidR="00104DC4">
        <w:t xml:space="preserve">received the </w:t>
      </w:r>
      <w:r w:rsidR="00926973">
        <w:t>TRIO</w:t>
      </w:r>
      <w:r w:rsidR="00104DC4">
        <w:t xml:space="preserve"> Family Achievement Award </w:t>
      </w:r>
      <w:r w:rsidR="004825D5">
        <w:t xml:space="preserve">from the Council for Opportunity in Education </w:t>
      </w:r>
      <w:r w:rsidR="00104DC4">
        <w:t xml:space="preserve">in 2018. </w:t>
      </w:r>
    </w:p>
    <w:p w14:paraId="31B05A13" w14:textId="34296BBE" w:rsidR="00D5039D" w:rsidRPr="00DD6E14" w:rsidRDefault="00DD6E14">
      <w:pPr>
        <w:rPr>
          <w:b/>
          <w:bCs/>
          <w:i/>
          <w:iCs/>
        </w:rPr>
      </w:pPr>
      <w:r>
        <w:rPr>
          <w:b/>
          <w:bCs/>
          <w:i/>
          <w:iCs/>
        </w:rPr>
        <w:t xml:space="preserve">                                                                                                 </w:t>
      </w:r>
      <w:r w:rsidRPr="00DD6E14">
        <w:rPr>
          <w:b/>
          <w:bCs/>
          <w:i/>
          <w:iCs/>
        </w:rPr>
        <w:t>###</w:t>
      </w:r>
    </w:p>
    <w:sectPr w:rsidR="00D5039D" w:rsidRPr="00DD6E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56A"/>
    <w:rsid w:val="00011A6D"/>
    <w:rsid w:val="00045734"/>
    <w:rsid w:val="0004711D"/>
    <w:rsid w:val="0006671B"/>
    <w:rsid w:val="00067530"/>
    <w:rsid w:val="000F303D"/>
    <w:rsid w:val="000F602D"/>
    <w:rsid w:val="00104DC4"/>
    <w:rsid w:val="001335F1"/>
    <w:rsid w:val="001420D6"/>
    <w:rsid w:val="001B7661"/>
    <w:rsid w:val="001E3A2A"/>
    <w:rsid w:val="00286376"/>
    <w:rsid w:val="002962EC"/>
    <w:rsid w:val="002A4EC3"/>
    <w:rsid w:val="002B36F5"/>
    <w:rsid w:val="002E167C"/>
    <w:rsid w:val="003268B7"/>
    <w:rsid w:val="003B49E2"/>
    <w:rsid w:val="004127F0"/>
    <w:rsid w:val="00421B2B"/>
    <w:rsid w:val="00463A23"/>
    <w:rsid w:val="004825D5"/>
    <w:rsid w:val="004B0834"/>
    <w:rsid w:val="004E02FD"/>
    <w:rsid w:val="0059576E"/>
    <w:rsid w:val="005B2758"/>
    <w:rsid w:val="005C0145"/>
    <w:rsid w:val="00677E46"/>
    <w:rsid w:val="006D278C"/>
    <w:rsid w:val="00717638"/>
    <w:rsid w:val="00745015"/>
    <w:rsid w:val="008135B6"/>
    <w:rsid w:val="00893807"/>
    <w:rsid w:val="008A16D1"/>
    <w:rsid w:val="00910DCB"/>
    <w:rsid w:val="00926973"/>
    <w:rsid w:val="009843CC"/>
    <w:rsid w:val="009A4244"/>
    <w:rsid w:val="00A47484"/>
    <w:rsid w:val="00AD552D"/>
    <w:rsid w:val="00AD65AE"/>
    <w:rsid w:val="00AE08A0"/>
    <w:rsid w:val="00B00C02"/>
    <w:rsid w:val="00B0313D"/>
    <w:rsid w:val="00B16DB2"/>
    <w:rsid w:val="00B364D8"/>
    <w:rsid w:val="00BA692A"/>
    <w:rsid w:val="00BE226B"/>
    <w:rsid w:val="00BE491F"/>
    <w:rsid w:val="00C219FD"/>
    <w:rsid w:val="00C722FA"/>
    <w:rsid w:val="00CB50F8"/>
    <w:rsid w:val="00CB583D"/>
    <w:rsid w:val="00D5039D"/>
    <w:rsid w:val="00D5456A"/>
    <w:rsid w:val="00DD6E14"/>
    <w:rsid w:val="00DF663A"/>
    <w:rsid w:val="00DF68FF"/>
    <w:rsid w:val="00E15C37"/>
    <w:rsid w:val="00E23345"/>
    <w:rsid w:val="00E26EA2"/>
    <w:rsid w:val="00E300D6"/>
    <w:rsid w:val="00E47FFD"/>
    <w:rsid w:val="00E96204"/>
    <w:rsid w:val="00EE7291"/>
    <w:rsid w:val="00F10B38"/>
    <w:rsid w:val="00FC0CFD"/>
    <w:rsid w:val="00FD12AA"/>
    <w:rsid w:val="025B790D"/>
    <w:rsid w:val="10BA554C"/>
    <w:rsid w:val="4F0AD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82429"/>
  <w15:chartTrackingRefBased/>
  <w15:docId w15:val="{74224CEF-C62F-478A-A32F-A37868E0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5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5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5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5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5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5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5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5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5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5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5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5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56A"/>
    <w:rPr>
      <w:rFonts w:eastAsiaTheme="majorEastAsia" w:cstheme="majorBidi"/>
      <w:color w:val="272727" w:themeColor="text1" w:themeTint="D8"/>
    </w:rPr>
  </w:style>
  <w:style w:type="paragraph" w:styleId="Title">
    <w:name w:val="Title"/>
    <w:basedOn w:val="Normal"/>
    <w:next w:val="Normal"/>
    <w:link w:val="TitleChar"/>
    <w:uiPriority w:val="10"/>
    <w:qFormat/>
    <w:rsid w:val="00D54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5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56A"/>
    <w:pPr>
      <w:spacing w:before="160"/>
      <w:jc w:val="center"/>
    </w:pPr>
    <w:rPr>
      <w:i/>
      <w:iCs/>
      <w:color w:val="404040" w:themeColor="text1" w:themeTint="BF"/>
    </w:rPr>
  </w:style>
  <w:style w:type="character" w:customStyle="1" w:styleId="QuoteChar">
    <w:name w:val="Quote Char"/>
    <w:basedOn w:val="DefaultParagraphFont"/>
    <w:link w:val="Quote"/>
    <w:uiPriority w:val="29"/>
    <w:rsid w:val="00D5456A"/>
    <w:rPr>
      <w:i/>
      <w:iCs/>
      <w:color w:val="404040" w:themeColor="text1" w:themeTint="BF"/>
    </w:rPr>
  </w:style>
  <w:style w:type="paragraph" w:styleId="ListParagraph">
    <w:name w:val="List Paragraph"/>
    <w:basedOn w:val="Normal"/>
    <w:uiPriority w:val="34"/>
    <w:qFormat/>
    <w:rsid w:val="00D5456A"/>
    <w:pPr>
      <w:ind w:left="720"/>
      <w:contextualSpacing/>
    </w:pPr>
  </w:style>
  <w:style w:type="character" w:styleId="IntenseEmphasis">
    <w:name w:val="Intense Emphasis"/>
    <w:basedOn w:val="DefaultParagraphFont"/>
    <w:uiPriority w:val="21"/>
    <w:qFormat/>
    <w:rsid w:val="00D5456A"/>
    <w:rPr>
      <w:i/>
      <w:iCs/>
      <w:color w:val="0F4761" w:themeColor="accent1" w:themeShade="BF"/>
    </w:rPr>
  </w:style>
  <w:style w:type="paragraph" w:styleId="IntenseQuote">
    <w:name w:val="Intense Quote"/>
    <w:basedOn w:val="Normal"/>
    <w:next w:val="Normal"/>
    <w:link w:val="IntenseQuoteChar"/>
    <w:uiPriority w:val="30"/>
    <w:qFormat/>
    <w:rsid w:val="00D54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56A"/>
    <w:rPr>
      <w:i/>
      <w:iCs/>
      <w:color w:val="0F4761" w:themeColor="accent1" w:themeShade="BF"/>
    </w:rPr>
  </w:style>
  <w:style w:type="character" w:styleId="IntenseReference">
    <w:name w:val="Intense Reference"/>
    <w:basedOn w:val="DefaultParagraphFont"/>
    <w:uiPriority w:val="32"/>
    <w:qFormat/>
    <w:rsid w:val="00D5456A"/>
    <w:rPr>
      <w:b/>
      <w:bCs/>
      <w:smallCaps/>
      <w:color w:val="0F4761" w:themeColor="accent1" w:themeShade="BF"/>
      <w:spacing w:val="5"/>
    </w:rPr>
  </w:style>
  <w:style w:type="paragraph" w:styleId="NormalWeb">
    <w:name w:val="Normal (Web)"/>
    <w:basedOn w:val="Normal"/>
    <w:uiPriority w:val="99"/>
    <w:semiHidden/>
    <w:unhideWhenUsed/>
    <w:rsid w:val="008135B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800053">
      <w:bodyDiv w:val="1"/>
      <w:marLeft w:val="0"/>
      <w:marRight w:val="0"/>
      <w:marTop w:val="0"/>
      <w:marBottom w:val="0"/>
      <w:divBdr>
        <w:top w:val="none" w:sz="0" w:space="0" w:color="auto"/>
        <w:left w:val="none" w:sz="0" w:space="0" w:color="auto"/>
        <w:bottom w:val="none" w:sz="0" w:space="0" w:color="auto"/>
        <w:right w:val="none" w:sz="0" w:space="0" w:color="auto"/>
      </w:divBdr>
      <w:divsChild>
        <w:div w:id="941886086">
          <w:marLeft w:val="0"/>
          <w:marRight w:val="0"/>
          <w:marTop w:val="0"/>
          <w:marBottom w:val="0"/>
          <w:divBdr>
            <w:top w:val="none" w:sz="0" w:space="0" w:color="auto"/>
            <w:left w:val="none" w:sz="0" w:space="0" w:color="auto"/>
            <w:bottom w:val="none" w:sz="0" w:space="0" w:color="auto"/>
            <w:right w:val="none" w:sz="0" w:space="0" w:color="auto"/>
          </w:divBdr>
        </w:div>
        <w:div w:id="1161584126">
          <w:marLeft w:val="0"/>
          <w:marRight w:val="0"/>
          <w:marTop w:val="0"/>
          <w:marBottom w:val="0"/>
          <w:divBdr>
            <w:top w:val="none" w:sz="0" w:space="0" w:color="auto"/>
            <w:left w:val="none" w:sz="0" w:space="0" w:color="auto"/>
            <w:bottom w:val="none" w:sz="0" w:space="0" w:color="auto"/>
            <w:right w:val="none" w:sz="0" w:space="0" w:color="auto"/>
          </w:divBdr>
        </w:div>
      </w:divsChild>
    </w:div>
    <w:div w:id="873079456">
      <w:bodyDiv w:val="1"/>
      <w:marLeft w:val="0"/>
      <w:marRight w:val="0"/>
      <w:marTop w:val="0"/>
      <w:marBottom w:val="0"/>
      <w:divBdr>
        <w:top w:val="none" w:sz="0" w:space="0" w:color="auto"/>
        <w:left w:val="none" w:sz="0" w:space="0" w:color="auto"/>
        <w:bottom w:val="none" w:sz="0" w:space="0" w:color="auto"/>
        <w:right w:val="none" w:sz="0" w:space="0" w:color="auto"/>
      </w:divBdr>
      <w:divsChild>
        <w:div w:id="2076388370">
          <w:marLeft w:val="0"/>
          <w:marRight w:val="0"/>
          <w:marTop w:val="0"/>
          <w:marBottom w:val="0"/>
          <w:divBdr>
            <w:top w:val="none" w:sz="0" w:space="0" w:color="auto"/>
            <w:left w:val="none" w:sz="0" w:space="0" w:color="auto"/>
            <w:bottom w:val="none" w:sz="0" w:space="0" w:color="auto"/>
            <w:right w:val="none" w:sz="0" w:space="0" w:color="auto"/>
          </w:divBdr>
          <w:divsChild>
            <w:div w:id="824589760">
              <w:marLeft w:val="0"/>
              <w:marRight w:val="0"/>
              <w:marTop w:val="0"/>
              <w:marBottom w:val="0"/>
              <w:divBdr>
                <w:top w:val="none" w:sz="0" w:space="0" w:color="auto"/>
                <w:left w:val="none" w:sz="0" w:space="0" w:color="auto"/>
                <w:bottom w:val="none" w:sz="0" w:space="0" w:color="auto"/>
                <w:right w:val="none" w:sz="0" w:space="0" w:color="auto"/>
              </w:divBdr>
            </w:div>
          </w:divsChild>
        </w:div>
        <w:div w:id="1870530678">
          <w:marLeft w:val="0"/>
          <w:marRight w:val="0"/>
          <w:marTop w:val="0"/>
          <w:marBottom w:val="0"/>
          <w:divBdr>
            <w:top w:val="none" w:sz="0" w:space="0" w:color="auto"/>
            <w:left w:val="none" w:sz="0" w:space="0" w:color="auto"/>
            <w:bottom w:val="none" w:sz="0" w:space="0" w:color="auto"/>
            <w:right w:val="none" w:sz="0" w:space="0" w:color="auto"/>
          </w:divBdr>
          <w:divsChild>
            <w:div w:id="98515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2a280a-773f-48ad-827f-253856476b1f">
      <Terms xmlns="http://schemas.microsoft.com/office/infopath/2007/PartnerControls"/>
    </lcf76f155ced4ddcb4097134ff3c332f>
    <TaxCatchAll xmlns="9a1ca024-f5d0-4754-b18b-0279de7e9b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69C5D9708C724794F70E854019DEB3" ma:contentTypeVersion="19" ma:contentTypeDescription="Create a new document." ma:contentTypeScope="" ma:versionID="9f5bc161830fec814afe6c8205245b77">
  <xsd:schema xmlns:xsd="http://www.w3.org/2001/XMLSchema" xmlns:xs="http://www.w3.org/2001/XMLSchema" xmlns:p="http://schemas.microsoft.com/office/2006/metadata/properties" xmlns:ns2="132a280a-773f-48ad-827f-253856476b1f" xmlns:ns3="9a1ca024-f5d0-4754-b18b-0279de7e9b03" targetNamespace="http://schemas.microsoft.com/office/2006/metadata/properties" ma:root="true" ma:fieldsID="449e8db9fc854a408738a064a93f7361" ns2:_="" ns3:_="">
    <xsd:import namespace="132a280a-773f-48ad-827f-253856476b1f"/>
    <xsd:import namespace="9a1ca024-f5d0-4754-b18b-0279de7e9b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280a-773f-48ad-827f-253856476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e95ab1-b377-4ac6-a51f-03b30f3dc328"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1ca024-f5d0-4754-b18b-0279de7e9b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7341412-191b-495d-8dbd-b7ef5ab84c11}" ma:internalName="TaxCatchAll" ma:showField="CatchAllData" ma:web="9a1ca024-f5d0-4754-b18b-0279de7e9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6CFF5-6F9B-40AC-9EA1-5A38A7832B79}">
  <ds:schemaRefs>
    <ds:schemaRef ds:uri="http://schemas.microsoft.com/office/2006/metadata/properties"/>
    <ds:schemaRef ds:uri="http://www.w3.org/XML/1998/namespace"/>
    <ds:schemaRef ds:uri="http://schemas.microsoft.com/office/2006/documentManagement/types"/>
    <ds:schemaRef ds:uri="9a1ca024-f5d0-4754-b18b-0279de7e9b03"/>
    <ds:schemaRef ds:uri="http://purl.org/dc/elements/1.1/"/>
    <ds:schemaRef ds:uri="http://schemas.microsoft.com/office/infopath/2007/PartnerControls"/>
    <ds:schemaRef ds:uri="http://schemas.openxmlformats.org/package/2006/metadata/core-properties"/>
    <ds:schemaRef ds:uri="132a280a-773f-48ad-827f-253856476b1f"/>
    <ds:schemaRef ds:uri="http://purl.org/dc/dcmitype/"/>
    <ds:schemaRef ds:uri="http://purl.org/dc/terms/"/>
  </ds:schemaRefs>
</ds:datastoreItem>
</file>

<file path=customXml/itemProps2.xml><?xml version="1.0" encoding="utf-8"?>
<ds:datastoreItem xmlns:ds="http://schemas.openxmlformats.org/officeDocument/2006/customXml" ds:itemID="{A9E18DA7-2DC9-48B8-8C6A-D1AC6BD68CB1}">
  <ds:schemaRefs>
    <ds:schemaRef ds:uri="http://schemas.microsoft.com/sharepoint/v3/contenttype/forms"/>
  </ds:schemaRefs>
</ds:datastoreItem>
</file>

<file path=customXml/itemProps3.xml><?xml version="1.0" encoding="utf-8"?>
<ds:datastoreItem xmlns:ds="http://schemas.openxmlformats.org/officeDocument/2006/customXml" ds:itemID="{599D7027-A17B-45B5-A8FE-EE2FE0FE6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280a-773f-48ad-827f-253856476b1f"/>
    <ds:schemaRef ds:uri="9a1ca024-f5d0-4754-b18b-0279de7e9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4016</Characters>
  <Application>Microsoft Office Word</Application>
  <DocSecurity>0</DocSecurity>
  <Lines>33</Lines>
  <Paragraphs>9</Paragraphs>
  <ScaleCrop>false</ScaleCrop>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Green</dc:creator>
  <cp:keywords/>
  <dc:description/>
  <cp:lastModifiedBy>Holly Quinn</cp:lastModifiedBy>
  <cp:revision>5</cp:revision>
  <dcterms:created xsi:type="dcterms:W3CDTF">2025-06-17T18:09:00Z</dcterms:created>
  <dcterms:modified xsi:type="dcterms:W3CDTF">2025-06-18T19:02:00Z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0x0101007269C5D9708C724794F70E854019DEB3</vt:lpwstr>
  </property>
  <property fmtid="{D5CDD505-2E9C-101B-9397-08002B2CF9AE}" pid="3" name="MediaServiceImageTags">
    <vt:lpwstr/>
  </property>
</Properties>
</file>